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C77D" w14:textId="77777777" w:rsidR="0088381A" w:rsidRPr="0088381A" w:rsidRDefault="0088381A" w:rsidP="0088381A">
      <w:pPr>
        <w:rPr>
          <w:b/>
          <w:bCs/>
        </w:rPr>
      </w:pPr>
      <w:r w:rsidRPr="0088381A">
        <w:rPr>
          <w:b/>
          <w:bCs/>
        </w:rPr>
        <w:t>Uluslararası Anlaşmalar ve Avrupa Birliği Genel Müdürlüğünün 20.01.2026 tarihli ve 118086920 sayılı yazısı (</w:t>
      </w:r>
      <w:proofErr w:type="gramStart"/>
      <w:r w:rsidRPr="0088381A">
        <w:rPr>
          <w:b/>
          <w:bCs/>
        </w:rPr>
        <w:t>Fas -</w:t>
      </w:r>
      <w:proofErr w:type="gramEnd"/>
      <w:r w:rsidRPr="0088381A">
        <w:rPr>
          <w:b/>
          <w:bCs/>
        </w:rPr>
        <w:t xml:space="preserve"> EUR.1 Dolaşım Belgeleri / </w:t>
      </w:r>
      <w:proofErr w:type="spellStart"/>
      <w:r w:rsidRPr="0088381A">
        <w:rPr>
          <w:b/>
          <w:bCs/>
        </w:rPr>
        <w:t>Revised</w:t>
      </w:r>
      <w:proofErr w:type="spellEnd"/>
      <w:r w:rsidRPr="0088381A">
        <w:rPr>
          <w:b/>
          <w:bCs/>
        </w:rPr>
        <w:t xml:space="preserve"> Rules İbaresi)</w:t>
      </w:r>
    </w:p>
    <w:p w14:paraId="7E85FAEC" w14:textId="77777777" w:rsidR="0088381A" w:rsidRPr="0088381A" w:rsidRDefault="0088381A" w:rsidP="0088381A">
      <w:r w:rsidRPr="0088381A">
        <w:t>T.C.</w:t>
      </w:r>
      <w:r w:rsidRPr="0088381A">
        <w:br/>
        <w:t>TİCARET BAKANLIĞI</w:t>
      </w:r>
      <w:r w:rsidRPr="0088381A">
        <w:br/>
        <w:t>Uluslararası Anlaşmalar Avrupa Birliği Genel Müdürlüğü</w:t>
      </w:r>
    </w:p>
    <w:p w14:paraId="74F81AE1" w14:textId="77777777" w:rsidR="0088381A" w:rsidRPr="0088381A" w:rsidRDefault="0088381A" w:rsidP="0088381A">
      <w:proofErr w:type="gramStart"/>
      <w:r w:rsidRPr="0088381A">
        <w:rPr>
          <w:b/>
          <w:bCs/>
        </w:rPr>
        <w:t>Sayı :</w:t>
      </w:r>
      <w:proofErr w:type="gramEnd"/>
      <w:r w:rsidRPr="0088381A">
        <w:t> E-16934678-163.01.02-00118086920</w:t>
      </w:r>
    </w:p>
    <w:p w14:paraId="6D2C2059" w14:textId="77777777" w:rsidR="0088381A" w:rsidRPr="0088381A" w:rsidRDefault="0088381A" w:rsidP="0088381A">
      <w:proofErr w:type="gramStart"/>
      <w:r w:rsidRPr="0088381A">
        <w:rPr>
          <w:b/>
          <w:bCs/>
        </w:rPr>
        <w:t>Konu :</w:t>
      </w:r>
      <w:proofErr w:type="gramEnd"/>
      <w:r w:rsidRPr="0088381A">
        <w:rPr>
          <w:b/>
          <w:bCs/>
        </w:rPr>
        <w:t> </w:t>
      </w:r>
      <w:r w:rsidRPr="0088381A">
        <w:t>Fas - EUR.1 Dolaşım Belgeleri / "</w:t>
      </w:r>
      <w:proofErr w:type="spellStart"/>
      <w:r w:rsidRPr="0088381A">
        <w:t>Revised</w:t>
      </w:r>
      <w:proofErr w:type="spellEnd"/>
      <w:r w:rsidRPr="0088381A">
        <w:br/>
        <w:t>Rules" İbaresi</w:t>
      </w:r>
    </w:p>
    <w:p w14:paraId="50E1E4DA" w14:textId="77777777" w:rsidR="0088381A" w:rsidRPr="0088381A" w:rsidRDefault="0088381A" w:rsidP="0088381A">
      <w:r w:rsidRPr="0088381A">
        <w:t>20.01.2026 / 118086920</w:t>
      </w:r>
      <w:r w:rsidRPr="0088381A">
        <w:br/>
        <w:t>DAĞITIM YERLERİNE</w:t>
      </w:r>
    </w:p>
    <w:p w14:paraId="0515560B" w14:textId="465A8500" w:rsidR="0088381A" w:rsidRPr="0088381A" w:rsidRDefault="0088381A" w:rsidP="0088381A">
      <w:r w:rsidRPr="0088381A">
        <w:t xml:space="preserve">Ülkemiz ile Fas arasındaki Serbest Ticaret Anlaşmasının (STA) menşe kuralları, 31/12/2025 tarihli ve 33124 sayılı (6. Mükerrer) Resmi </w:t>
      </w:r>
      <w:proofErr w:type="spellStart"/>
      <w:r w:rsidRPr="0088381A">
        <w:t>Gazete'de</w:t>
      </w:r>
      <w:proofErr w:type="spellEnd"/>
      <w:r w:rsidRPr="0088381A">
        <w:t xml:space="preserve"> yayımlanan "</w:t>
      </w:r>
      <w:proofErr w:type="spellStart"/>
      <w:r w:rsidRPr="0088381A">
        <w:t>Pan</w:t>
      </w:r>
      <w:proofErr w:type="spellEnd"/>
      <w:r w:rsidRPr="0088381A">
        <w:t xml:space="preserve">-Avrupa-Akdeniz Tercihli Menşe Kurallarına Dair Bölgesel Konvansiyon Ortak Komitesinin 1/2023 Sayılı Kararı Kapsamı Tercihli Menşe Kuralları Hakkında Yönetmelikte Değişiklik Yapılmasına Dair Yönetmelik" ile; 19/12/2025 tarihli ve 33112 sayılı Resmi </w:t>
      </w:r>
      <w:proofErr w:type="spellStart"/>
      <w:r w:rsidRPr="0088381A">
        <w:t>Gazete'de</w:t>
      </w:r>
      <w:proofErr w:type="spellEnd"/>
      <w:r w:rsidRPr="0088381A">
        <w:t xml:space="preserve"> yayımlanan 10694 sayılı Cumhurbaşkanı Kararı'nın ekini teşkil eden Bölgesel </w:t>
      </w:r>
      <w:proofErr w:type="spellStart"/>
      <w:r w:rsidRPr="0088381A">
        <w:t>Konvansiyon'un</w:t>
      </w:r>
      <w:proofErr w:type="spellEnd"/>
      <w:r w:rsidRPr="0088381A">
        <w:t> revize versiyonunun kapsamına alınmıştır.</w:t>
      </w:r>
    </w:p>
    <w:p w14:paraId="1E92851E" w14:textId="77777777" w:rsidR="0088381A" w:rsidRPr="0088381A" w:rsidRDefault="0088381A" w:rsidP="0088381A">
      <w:r w:rsidRPr="0088381A">
        <w:t>Son dönemde Bakanlığımıza intikal eden bazı şikayetlerde, Fas Gümrük İdaresi'nin ülkemizde düzenlenen EUR.1 dolaşım belgelerinin 7 no.lu "Gözlemler" hanesinde "REVISED RULES" ibaresi bulunmamasını gerekçe göstererek belgeleri reddettiği ifade edilmektedir.</w:t>
      </w:r>
    </w:p>
    <w:p w14:paraId="76098E50" w14:textId="77777777" w:rsidR="0088381A" w:rsidRPr="0088381A" w:rsidRDefault="0088381A" w:rsidP="0088381A">
      <w:r w:rsidRPr="0088381A">
        <w:t>Konuya ilişkin olarak Fas Gümrük İdaresiyle temasa geçilmiş ve bu sorunun Fas Ticaret Bakanlığı tarafından 31/12/2025 tarihinde yayımlanan bir genelgede Türkiye'de düzenlenen EUR.1 dolaşım belgelerinde anılan ibarenin bulunması gerektiğinin zikredilmesinden kaynaklandığı anlaşılmıştır.</w:t>
      </w:r>
    </w:p>
    <w:p w14:paraId="67A578AA" w14:textId="77777777" w:rsidR="0088381A" w:rsidRPr="0088381A" w:rsidRDefault="0088381A" w:rsidP="0088381A">
      <w:r w:rsidRPr="0088381A">
        <w:t>Bakanlığımızca yapılan girişimlere istinaden Fas Gümrük İdaresi, 15/1/2026 tarihinde kendi gümrük idarelerine bir talimat verdiğini ve ülkemizde düzenlenen EUR.I dolaşım belgelerinin bu ibare olmadan kabul edilmesi gerektiğini aktardıklarını bildirmiştir.</w:t>
      </w:r>
    </w:p>
    <w:p w14:paraId="5212F749" w14:textId="77777777" w:rsidR="0088381A" w:rsidRPr="0088381A" w:rsidRDefault="0088381A" w:rsidP="0088381A">
      <w:r w:rsidRPr="0088381A">
        <w:t>Bununla beraber, Fas'taki tüm ithalatçıların Fas Gümrük İdaresi'nin 15/1/2026 tarihli talimatı hakkında bilgi sahibi olmamaları nedeniyle Türk ihracatçılardan ülkemizden Fas'a yönelik ihracat işlemlerinde düzenlenen EUR.I dolaşım belgelerinin 7 no.lu "Gözlemler" hanesine "REVISED RULES" ibaresi yazılmasını talep etmeye devam ettiği görülmektedir.</w:t>
      </w:r>
    </w:p>
    <w:p w14:paraId="3CA58A14" w14:textId="21154584" w:rsidR="0088381A" w:rsidRPr="0088381A" w:rsidRDefault="0088381A" w:rsidP="0088381A">
      <w:r w:rsidRPr="0088381A">
        <w:t xml:space="preserve">Bu itibarla, 19/12/2025 tarihli ve 33112 sayılı Resmi </w:t>
      </w:r>
      <w:proofErr w:type="spellStart"/>
      <w:r w:rsidRPr="0088381A">
        <w:t>Gazete'de</w:t>
      </w:r>
      <w:proofErr w:type="spellEnd"/>
      <w:r w:rsidRPr="0088381A">
        <w:t xml:space="preserve"> yayımlanan Bölgesel </w:t>
      </w:r>
      <w:proofErr w:type="spellStart"/>
      <w:r w:rsidRPr="0088381A">
        <w:t>Konvansiyon'un</w:t>
      </w:r>
      <w:proofErr w:type="spellEnd"/>
      <w:r w:rsidRPr="0088381A">
        <w:t> Lahika-</w:t>
      </w:r>
      <w:proofErr w:type="spellStart"/>
      <w:r w:rsidRPr="0088381A">
        <w:t>l'inin</w:t>
      </w:r>
      <w:proofErr w:type="spellEnd"/>
      <w:r w:rsidRPr="0088381A">
        <w:t xml:space="preserve"> 25 inci maddesinin "Menşe ispat belgeleri, ithalatçı ülkedeki usullere uygun olarak bu ülkenin gümrük idaresine ibraz edilir." hükmü </w:t>
      </w:r>
      <w:r w:rsidRPr="0088381A">
        <w:lastRenderedPageBreak/>
        <w:t>çerçevesinde ve adına belge düzenlenen ihracatçılar tarafından talep edilmesi halinde, Fas'taki ithalat işlemleri esnasında herhangi bir mağduriyet yaşanmamasını teminen Türkiye'den Fas'a 1/1/2026 tarihi ve sonrasındaki ihracat işlemleri kapsamında düzenlenen EUR.1 dolaşım belgelerinin 7 no.lu "Gözlemler" hanesine "REVISED RULES" ibaresinin kaydedilmesi uygun görülmektedir.</w:t>
      </w:r>
    </w:p>
    <w:p w14:paraId="35AF03F2" w14:textId="77777777" w:rsidR="0088381A" w:rsidRPr="0088381A" w:rsidRDefault="0088381A" w:rsidP="0088381A">
      <w:r w:rsidRPr="0088381A">
        <w:t>Bilgileri ile gereğini arz/rica ederim.</w:t>
      </w:r>
    </w:p>
    <w:p w14:paraId="16373D39" w14:textId="77777777" w:rsidR="0088381A" w:rsidRPr="0088381A" w:rsidRDefault="0088381A" w:rsidP="0088381A">
      <w:r w:rsidRPr="0088381A">
        <w:t>Talip Engin KAYA</w:t>
      </w:r>
      <w:r w:rsidRPr="0088381A">
        <w:br/>
        <w:t>Bakan a.</w:t>
      </w:r>
    </w:p>
    <w:p w14:paraId="2DF26A1D" w14:textId="77777777" w:rsidR="00457C34" w:rsidRDefault="00457C34"/>
    <w:sectPr w:rsidR="0045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46"/>
    <w:rsid w:val="00457C34"/>
    <w:rsid w:val="0060103F"/>
    <w:rsid w:val="0088381A"/>
    <w:rsid w:val="00A86AED"/>
    <w:rsid w:val="00D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38C99-9DB2-4693-83C1-963AA9FC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1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D1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1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D1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D1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D1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D1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D1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D1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1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D1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D1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D1D4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D1D4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D1D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D1D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D1D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D1D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D1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D1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D1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D1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D1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D1D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D1D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D1D4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D1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D1D4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D1D4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8381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83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Yurdakul</dc:creator>
  <cp:keywords/>
  <dc:description/>
  <cp:lastModifiedBy>Gokhan Yurdakul</cp:lastModifiedBy>
  <cp:revision>2</cp:revision>
  <dcterms:created xsi:type="dcterms:W3CDTF">2026-01-22T09:31:00Z</dcterms:created>
  <dcterms:modified xsi:type="dcterms:W3CDTF">2026-01-22T09:32:00Z</dcterms:modified>
</cp:coreProperties>
</file>